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B3" w:rsidRPr="005A1F83" w:rsidRDefault="001D4EB3" w:rsidP="001D4E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САНКТ-ПЕТЕРБУРГА</w:t>
      </w:r>
      <w:r w:rsidRPr="005A1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A1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A1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Социальный кодекс Санкт-Петербурга</w:t>
      </w:r>
    </w:p>
    <w:p w:rsidR="001D4EB3" w:rsidRPr="005A1F83" w:rsidRDefault="001D4EB3" w:rsidP="005A1F8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(с изменениями на 27 декабря 2013 года)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(редакция, действующая с 1 января 2014 года)</w:t>
      </w:r>
      <w:bookmarkStart w:id="0" w:name="_GoBack"/>
      <w:bookmarkEnd w:id="0"/>
    </w:p>
    <w:p w:rsidR="001D4EB3" w:rsidRPr="005A1F83" w:rsidRDefault="001D4EB3" w:rsidP="005A1F8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Документ с изменениями, внесенными: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4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21 февраля 2012 года N 56-9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(Вестник Законодательного собрания Санкт-Петербурга, N 7, 05.03.2012) (распространяется на правоотношения, возникшие с 1 января 2012 года);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5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15 марта 2012 года N 88-19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(Вестник Законодательного собрания Санкт-Петербурга, N 9, 26.03.2012) (распространяется на правоотношения, возникшие с 1 января 2012 года);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6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11 октября 2012 года N 459-77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(Вестник Законодательного собрания Санкт-Петербурга, N 31, 22.10.2012) (распространяется на отношения, возникшие с 1 января 2012 года);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7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28 декабря 2012 года N 737-124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, 29.12.2012) (о порядке вступления в силу </w:t>
      </w:r>
      <w:proofErr w:type="gram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см</w:t>
      </w:r>
      <w:proofErr w:type="gram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 </w:t>
      </w:r>
      <w:hyperlink r:id="rId8" w:anchor="I0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статью 2 Закона Санкт-Петербурга от 28 декабря 2012 года N 737-124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);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9" w:history="1">
        <w:proofErr w:type="gramStart"/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29 апреля 2013 года N 261-44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30.04.2013) (распространяется на правоотношения, возникшие с 1 января 2013 года);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0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22 мая 2013 года N 277-47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23.05.2013);</w:t>
      </w:r>
      <w:proofErr w:type="gram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1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28 июня 2013 года N 439-63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02.07.2013);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2" w:anchor="I0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17 июля 2013 года N 461-83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18.07.2013);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3" w:anchor="I0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4 декабря 2013 года N 690-120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12.12.2013);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4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29 ноября 2013 года N 597-104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03.12.2013) (вступил в силу с 1 января 2014 года);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5" w:history="1">
        <w:proofErr w:type="gramStart"/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11 декабря 2013 года N 631-113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12.12.2013) (вступил в силу с 1 января 2014 года);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6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27 декабря 2013 года N 696-127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31.12.2013) (вступил в силу с 1 января 2014 года);</w:t>
      </w:r>
      <w:proofErr w:type="gram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7" w:history="1">
        <w:proofErr w:type="gramStart"/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27 декабря 2013 года N 763-136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31.12.2013) (вступил в силу с 1 января 2014 года);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8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27 декабря 2013 года N 767-138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31.12.2013) (вступил в силу с 1 января 2014 года);</w:t>
      </w:r>
      <w:proofErr w:type="gram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9" w:history="1">
        <w:r w:rsidRPr="005A1F83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27 декабря 2013 года N 773-141</w:t>
        </w:r>
      </w:hyperlink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(Официальный сайт Администрации Санкт-Петербурга 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www.gov.spb.ru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norm_baza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/</w:t>
      </w:r>
      <w:proofErr w:type="spell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npa</w:t>
      </w:r>
      <w:proofErr w:type="spell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31.12.2013) (вступил в силу с 1 января 2014 года).</w:t>
      </w:r>
    </w:p>
    <w:p w:rsidR="001D4EB3" w:rsidRPr="005A1F83" w:rsidRDefault="001D4EB3" w:rsidP="001D4E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 </w:t>
      </w:r>
    </w:p>
    <w:p w:rsidR="001D4EB3" w:rsidRPr="005A1F83" w:rsidRDefault="001D4EB3" w:rsidP="001D4EB3">
      <w:p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proofErr w:type="gramStart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Принят</w:t>
      </w:r>
      <w:proofErr w:type="gramEnd"/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Законодательным Собранием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Санкт-Петербурга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9 ноября 2011 года</w:t>
      </w:r>
    </w:p>
    <w:p w:rsidR="001D4EB3" w:rsidRPr="005A1F83" w:rsidRDefault="001D4EB3" w:rsidP="001D4E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Настоящий Закон Санкт-Петербурга (далее - настоящий Кодекс) регулирует отношения, связанные с реализацией полномочий Санкт-Петербурга 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5A1F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</w:p>
    <w:p w:rsidR="001D4EB3" w:rsidRPr="005A1F83" w:rsidRDefault="001D4EB3" w:rsidP="005A1F83">
      <w:pPr>
        <w:spacing w:after="0"/>
        <w:jc w:val="center"/>
        <w:rPr>
          <w:rFonts w:ascii="Times New Roman" w:hAnsi="Times New Roman" w:cs="Times New Roman"/>
          <w:b/>
        </w:rPr>
      </w:pPr>
      <w:r w:rsidRPr="005A1F83">
        <w:rPr>
          <w:rFonts w:ascii="Times New Roman" w:hAnsi="Times New Roman" w:cs="Times New Roman"/>
          <w:b/>
        </w:rPr>
        <w:t>Глава 18. Дополнительные меры социальной поддержки по обеспечению питанием в государственных образовательных учреждениях</w:t>
      </w:r>
    </w:p>
    <w:p w:rsidR="001D4EB3" w:rsidRPr="005A1F83" w:rsidRDefault="001D4EB3" w:rsidP="005A1F8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A1F83">
        <w:rPr>
          <w:rFonts w:ascii="Times New Roman" w:hAnsi="Times New Roman" w:cs="Times New Roman"/>
        </w:rPr>
        <w:t>(В редакции, введенной в действие с 1 января 2014 года Законом Санкт-Петербурга от 27 декабря 2013 года N 767-138.</w:t>
      </w:r>
      <w:proofErr w:type="gramEnd"/>
      <w:r w:rsidRPr="005A1F83">
        <w:rPr>
          <w:rFonts w:ascii="Times New Roman" w:hAnsi="Times New Roman" w:cs="Times New Roman"/>
        </w:rPr>
        <w:t xml:space="preserve"> - </w:t>
      </w:r>
      <w:proofErr w:type="gramStart"/>
      <w:r w:rsidRPr="005A1F83">
        <w:rPr>
          <w:rFonts w:ascii="Times New Roman" w:hAnsi="Times New Roman" w:cs="Times New Roman"/>
        </w:rPr>
        <w:t>См. предыдущую редакцию)</w:t>
      </w:r>
      <w:proofErr w:type="gramEnd"/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Для целей настоящей главы используются следующие понятия: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малообеспеченная семья - семья, имеющая среднедушевой доход семьи ниже полуторакратного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обучающиеся - лица, обучающиеся </w:t>
      </w:r>
      <w:r w:rsidRPr="00DE24CB">
        <w:rPr>
          <w:rFonts w:ascii="Times New Roman" w:hAnsi="Times New Roman" w:cs="Times New Roman"/>
          <w:highlight w:val="yellow"/>
        </w:rPr>
        <w:t xml:space="preserve">по </w:t>
      </w:r>
      <w:r w:rsidRPr="00DE24CB">
        <w:rPr>
          <w:rFonts w:ascii="Times New Roman" w:hAnsi="Times New Roman" w:cs="Times New Roman"/>
          <w:b/>
          <w:highlight w:val="yellow"/>
        </w:rPr>
        <w:t>очной форме</w:t>
      </w:r>
      <w:r w:rsidRPr="00DE24CB">
        <w:rPr>
          <w:rFonts w:ascii="Times New Roman" w:hAnsi="Times New Roman" w:cs="Times New Roman"/>
          <w:highlight w:val="yellow"/>
        </w:rPr>
        <w:t xml:space="preserve"> обучения</w:t>
      </w:r>
      <w:r w:rsidRPr="005A1F83">
        <w:rPr>
          <w:rFonts w:ascii="Times New Roman" w:hAnsi="Times New Roman" w:cs="Times New Roman"/>
        </w:rPr>
        <w:t xml:space="preserve">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 общеобразовательные учреждения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 (или) среднего общего образования;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общеобразовательные учреждения, реализующие адаптированную образовательную программу, - государственные образовательные учреждения, реализующие адаптированные образовательные программы начального общего, основного общего и (или) среднего общего образования для </w:t>
      </w:r>
      <w:proofErr w:type="gramStart"/>
      <w:r w:rsidRPr="005A1F83">
        <w:rPr>
          <w:rFonts w:ascii="Times New Roman" w:hAnsi="Times New Roman" w:cs="Times New Roman"/>
        </w:rPr>
        <w:t>обучающихся</w:t>
      </w:r>
      <w:proofErr w:type="gramEnd"/>
      <w:r w:rsidRPr="005A1F83"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профессиональные образовательные учреждения - государственные образовательные учреждения, реализующие образовательные программы среднего профессионального образования и основные программы профессионального обучения;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питание в государственных образовательных учреждениях - питание отдельных категорий обучающихся в государственных образовательных учреждениях с компенсацией стоимости (части стоимости) питания за счет средств бюджета Санкт-Петербурга.     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</w:p>
    <w:p w:rsidR="001D4EB3" w:rsidRPr="005A1F83" w:rsidRDefault="001D4EB3" w:rsidP="005A1F8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A1F83">
        <w:rPr>
          <w:rFonts w:ascii="Times New Roman" w:hAnsi="Times New Roman" w:cs="Times New Roman"/>
          <w:b/>
        </w:rPr>
        <w:t xml:space="preserve">Статья 81. Категории граждан, в отношении которых устанавливаются дополнительные меры социальной поддержки по обеспечению питанием в государственных образовательных учреждениях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предоставляются: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1)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общеобразовательных учреждений из числа: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lastRenderedPageBreak/>
        <w:t xml:space="preserve">     малообеспеченных семей;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лиц, обучающихся в общеобразовательных учреждениях, реализующих адаптированную образовательную программу;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лиц, состоящих на учете в противотуберкулезном диспансере;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лиц, страдающих хроническими заболеваниями, перечень которых устанавливается Правительством Санкт-Петербурга;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лиц, обучающихся в спортивных и кадетских классах общеобразовательных учреждений;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лиц, обучающихся в 1-4 классах общеобразовательных учреждений;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2)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общеобразовательных учреждений и профессиональных образовательных учреждений из числа: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многодетных семей;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лиц, являющихся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лиц, являющимися инвалидами;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лиц, находящихся в трудной жизненной ситуации. Перечень трудных жизненных ситуаций устанавливается Правительством Санкт-Петербурга;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 3)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5A1F8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A1F83">
        <w:rPr>
          <w:rFonts w:ascii="Times New Roman" w:hAnsi="Times New Roman" w:cs="Times New Roman"/>
          <w:b/>
        </w:rPr>
        <w:t xml:space="preserve">Статья 82. Дополнительные меры социальной поддержки по обеспечению питанием в государственных образовательных учреждениях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учреждениях: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1)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общеобразовательных учреждений из числа малообеспеченных семей;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общеобразовательных учреждений, реализующих адаптированную образовательную программу;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lastRenderedPageBreak/>
        <w:t xml:space="preserve">    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общеобразовательных учреждений и профессиональных образовательных учреждений из числа многодетных семей;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>обучающимся общеобразовательных учреждений и профессиональных образовательных учреждений, являющимся инвалидами;</w:t>
      </w:r>
      <w:proofErr w:type="gramEnd"/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2)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обучающихся 5-11 классов, с компенсацией за счет средств бюджета Санкт-Петербурга 70 процентов его стоимости в течение учебного дня предоставляется: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общеобразовательных учреждений, состоящим на учете в противотуберкулезном диспансере;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в спортивных и кадетских классах общеобразовательных учреждений;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3) питание в государственных образовательных учреждениях, включающее завтрак, с компенсацией за счет средств бюджета Санкт-Петербурга 70 процентов его стоимости в течение учебного дня предоставляется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в 1-4 классе общеобразовательных учреждений;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4) питание в государственных образовательных учреждениях, включающее завтрак и (или) обед, с компенсацией за счет средств бюджета Санкт-Петербурга 100 процентов его стоимости в течение учебного дня предоставляется </w:t>
      </w:r>
      <w:proofErr w:type="gramStart"/>
      <w:r w:rsidRPr="005A1F83">
        <w:rPr>
          <w:rFonts w:ascii="Times New Roman" w:hAnsi="Times New Roman" w:cs="Times New Roman"/>
        </w:rPr>
        <w:t>обучающимся</w:t>
      </w:r>
      <w:proofErr w:type="gramEnd"/>
      <w:r w:rsidRPr="005A1F83">
        <w:rPr>
          <w:rFonts w:ascii="Times New Roman" w:hAnsi="Times New Roman" w:cs="Times New Roman"/>
        </w:rPr>
        <w:t xml:space="preserve"> общеобразовательных учреждений и профессиональных образовательных учреждений, находящимся в трудной жизненной ситуации;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категориям граждан, указанным в пункте 1 настоящей статьи, которые обучаются на дому в соответствии с Законом Санкт-Петербурга от 26 июня 2013 года N 461-83 "Об образовании в</w:t>
      </w:r>
      <w:proofErr w:type="gramEnd"/>
      <w:r w:rsidRPr="005A1F83">
        <w:rPr>
          <w:rFonts w:ascii="Times New Roman" w:hAnsi="Times New Roman" w:cs="Times New Roman"/>
        </w:rPr>
        <w:t xml:space="preserve"> </w:t>
      </w:r>
      <w:proofErr w:type="gramStart"/>
      <w:r w:rsidRPr="005A1F83">
        <w:rPr>
          <w:rFonts w:ascii="Times New Roman" w:hAnsi="Times New Roman" w:cs="Times New Roman"/>
        </w:rPr>
        <w:t>Санкт-Петербурге</w:t>
      </w:r>
      <w:proofErr w:type="gramEnd"/>
      <w:r w:rsidRPr="005A1F83">
        <w:rPr>
          <w:rFonts w:ascii="Times New Roman" w:hAnsi="Times New Roman" w:cs="Times New Roman"/>
        </w:rPr>
        <w:t>" или находятся на учебной и (или) производственной практике вне профессионального образовательного учреждения;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 xml:space="preserve">6)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 бед или комплексный обед для обучающихся 5-11 классов, предоставляется категориям граждан, указанным в пункте 2 настоящей статьи и обучающимся на дому в </w:t>
      </w:r>
      <w:r w:rsidRPr="005A1F83">
        <w:rPr>
          <w:rFonts w:ascii="Times New Roman" w:hAnsi="Times New Roman" w:cs="Times New Roman"/>
        </w:rPr>
        <w:lastRenderedPageBreak/>
        <w:t>соответствии с Законом Санкт-Петербурга от 26 июня 2013 года N 461-83 "Об</w:t>
      </w:r>
      <w:proofErr w:type="gramEnd"/>
      <w:r w:rsidRPr="005A1F83">
        <w:rPr>
          <w:rFonts w:ascii="Times New Roman" w:hAnsi="Times New Roman" w:cs="Times New Roman"/>
        </w:rPr>
        <w:t xml:space="preserve"> </w:t>
      </w:r>
      <w:proofErr w:type="gramStart"/>
      <w:r w:rsidRPr="005A1F83">
        <w:rPr>
          <w:rFonts w:ascii="Times New Roman" w:hAnsi="Times New Roman" w:cs="Times New Roman"/>
        </w:rPr>
        <w:t>образовании</w:t>
      </w:r>
      <w:proofErr w:type="gramEnd"/>
      <w:r w:rsidRPr="005A1F83">
        <w:rPr>
          <w:rFonts w:ascii="Times New Roman" w:hAnsi="Times New Roman" w:cs="Times New Roman"/>
        </w:rPr>
        <w:t xml:space="preserve"> в Санкт-Петербурге".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5A1F8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A1F83">
        <w:rPr>
          <w:rFonts w:ascii="Times New Roman" w:hAnsi="Times New Roman" w:cs="Times New Roman"/>
          <w:b/>
        </w:rPr>
        <w:t xml:space="preserve">Статья 82_1. Порядок и условия предоставления дополнительных мер социальной поддержки по обеспечению питанием в государственных образовательных учреждениях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1. В целях реализации дополнительных мер социальной поддержки по обеспечению питанием в государственных образовательных учреждениях, предусмотренных настоящей главой, Правительством Санкт-Петербурга устанавливается: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стоимость питания в государственных образовательных учреждениях (не реже одного раза в год);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порядок предоставления дополнительных мер социальной поддержки по обеспечению питанием в государственных образовательных учреждениях;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  <w:proofErr w:type="gramStart"/>
      <w:r w:rsidRPr="005A1F83">
        <w:rPr>
          <w:rFonts w:ascii="Times New Roman" w:hAnsi="Times New Roman" w:cs="Times New Roman"/>
        </w:rPr>
        <w:t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жизненной ситуации, в соответствии с пунктом 4 статьи 82 настоящего Кодекса, и случаи его предоставления.</w:t>
      </w:r>
      <w:proofErr w:type="gramEnd"/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2. </w:t>
      </w:r>
      <w:proofErr w:type="gramStart"/>
      <w:r w:rsidRPr="005A1F83">
        <w:rPr>
          <w:rFonts w:ascii="Times New Roman" w:hAnsi="Times New Roman" w:cs="Times New Roman"/>
        </w:rPr>
        <w:t>Стоимость завтрака и обеда, указанных в пунктах 1 и 2 статьи 82 настоящего Кодекса, в сумме равна стоимости комплексного обеда.</w:t>
      </w:r>
      <w:proofErr w:type="gramEnd"/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3. Рационы питания в государственных образовательных учреждениях, включающего завтрак и (или) обед или комплексный обед, формируются в соответствии с методикой.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4. Питание в государственных образовательных учреждениях, предусмотренное в пунктах 2 и 3 статьи 82 настоящего Кодекса, предоставляется при условии письменного согласия родителей (законных представителей) обучающихся </w:t>
      </w:r>
      <w:proofErr w:type="gramStart"/>
      <w:r w:rsidRPr="005A1F83">
        <w:rPr>
          <w:rFonts w:ascii="Times New Roman" w:hAnsi="Times New Roman" w:cs="Times New Roman"/>
        </w:rPr>
        <w:t>оплатить оставшуюся стоимость соответствующего</w:t>
      </w:r>
      <w:proofErr w:type="gramEnd"/>
      <w:r w:rsidRPr="005A1F83">
        <w:rPr>
          <w:rFonts w:ascii="Times New Roman" w:hAnsi="Times New Roman" w:cs="Times New Roman"/>
        </w:rPr>
        <w:t xml:space="preserve"> питания в государственных образовательных учреждениях (завтрака и (или) обеда или комплексного обеда), составляющую 30 процентов стоимости питания в государственных образовательных учреждениях.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</w:t>
      </w:r>
    </w:p>
    <w:p w:rsidR="001D4EB3" w:rsidRPr="005A1F83" w:rsidRDefault="001D4EB3" w:rsidP="001D4EB3">
      <w:pPr>
        <w:spacing w:after="0"/>
        <w:jc w:val="both"/>
        <w:rPr>
          <w:rFonts w:ascii="Times New Roman" w:hAnsi="Times New Roman" w:cs="Times New Roman"/>
        </w:rPr>
      </w:pPr>
      <w:r w:rsidRPr="005A1F83">
        <w:rPr>
          <w:rFonts w:ascii="Times New Roman" w:hAnsi="Times New Roman" w:cs="Times New Roman"/>
        </w:rPr>
        <w:t xml:space="preserve">     5. Обучающимся,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основаниям, предусмотренным настоящим Кодексом, питание назначается по одному из них, предусматривающему более высокий размер компенсации за счет средств бюджета Санкт-Петербурга.</w:t>
      </w:r>
    </w:p>
    <w:sectPr w:rsidR="001D4EB3" w:rsidRPr="005A1F83" w:rsidSect="005A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EB3"/>
    <w:rsid w:val="001D4EB3"/>
    <w:rsid w:val="004D76BB"/>
    <w:rsid w:val="005A1F83"/>
    <w:rsid w:val="00C96E7B"/>
    <w:rsid w:val="00D0539D"/>
    <w:rsid w:val="00DC754A"/>
    <w:rsid w:val="00D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537928887&amp;prevDoc=891859785&amp;mark=000000000000000000000000000000000000000000000000008PK0M2" TargetMode="External"/><Relationship Id="rId13" Type="http://schemas.openxmlformats.org/officeDocument/2006/relationships/hyperlink" Target="http://gov.spb.ru/law?d&amp;nd=537944881&amp;prevDoc=891859785&amp;mark=000000000000000000000000000000000000000000000000007EI0KI" TargetMode="External"/><Relationship Id="rId18" Type="http://schemas.openxmlformats.org/officeDocument/2006/relationships/hyperlink" Target="http://gov.spb.ru/law?d&amp;nd=537945988&amp;prevDoc=89185978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ov.spb.ru/law?d&amp;nd=537928887&amp;prevDoc=891859785" TargetMode="External"/><Relationship Id="rId12" Type="http://schemas.openxmlformats.org/officeDocument/2006/relationships/hyperlink" Target="http://gov.spb.ru/law?d&amp;nd=537938073&amp;prevDoc=891859785&amp;mark=000000000000000000000000000000000000000000000000008OO0LN" TargetMode="External"/><Relationship Id="rId17" Type="http://schemas.openxmlformats.org/officeDocument/2006/relationships/hyperlink" Target="http://gov.spb.ru/law?d&amp;nd=537945987&amp;prevDoc=8918597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spb.ru/law?d&amp;nd=537945974&amp;prevDoc=89185978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v.spb.ru/law?d&amp;nd=537924469&amp;prevDoc=891859785" TargetMode="External"/><Relationship Id="rId11" Type="http://schemas.openxmlformats.org/officeDocument/2006/relationships/hyperlink" Target="http://gov.spb.ru/law?d&amp;nd=537937240&amp;prevDoc=891859785" TargetMode="External"/><Relationship Id="rId5" Type="http://schemas.openxmlformats.org/officeDocument/2006/relationships/hyperlink" Target="http://gov.spb.ru/law?d&amp;nd=537914311&amp;prevDoc=891859785" TargetMode="External"/><Relationship Id="rId15" Type="http://schemas.openxmlformats.org/officeDocument/2006/relationships/hyperlink" Target="http://gov.spb.ru/law?d&amp;nd=537944885&amp;prevDoc=891859785" TargetMode="External"/><Relationship Id="rId10" Type="http://schemas.openxmlformats.org/officeDocument/2006/relationships/hyperlink" Target="http://gov.spb.ru/law?d&amp;nd=537935584&amp;prevDoc=891859785" TargetMode="External"/><Relationship Id="rId19" Type="http://schemas.openxmlformats.org/officeDocument/2006/relationships/hyperlink" Target="http://gov.spb.ru/law?d&amp;nd=537945989&amp;prevDoc=891859785" TargetMode="External"/><Relationship Id="rId4" Type="http://schemas.openxmlformats.org/officeDocument/2006/relationships/hyperlink" Target="http://gov.spb.ru/law?d&amp;nd=537913047&amp;prevDoc=891859785" TargetMode="External"/><Relationship Id="rId9" Type="http://schemas.openxmlformats.org/officeDocument/2006/relationships/hyperlink" Target="http://gov.spb.ru/law?d&amp;nd=537934093&amp;prevDoc=891859785" TargetMode="External"/><Relationship Id="rId14" Type="http://schemas.openxmlformats.org/officeDocument/2006/relationships/hyperlink" Target="http://gov.spb.ru/law?d&amp;nd=537944130&amp;prevDoc=89185978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Белянина</cp:lastModifiedBy>
  <cp:revision>4</cp:revision>
  <dcterms:created xsi:type="dcterms:W3CDTF">2014-02-03T13:00:00Z</dcterms:created>
  <dcterms:modified xsi:type="dcterms:W3CDTF">2015-09-02T09:40:00Z</dcterms:modified>
</cp:coreProperties>
</file>